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38A" w:rsidRPr="00A777B7" w:rsidRDefault="00A777B7" w:rsidP="0057538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 w:rsidRPr="00A777B7">
        <w:rPr>
          <w:rFonts w:ascii="Arial" w:eastAsia="Times New Roman" w:hAnsi="Arial" w:cs="Arial"/>
          <w:color w:val="000000"/>
          <w:lang w:eastAsia="ru-RU"/>
        </w:rPr>
        <w:t>МБДОУ ДС «Олененок»</w:t>
      </w:r>
    </w:p>
    <w:p w:rsidR="00A777B7" w:rsidRPr="00A777B7" w:rsidRDefault="00A777B7" w:rsidP="0057538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77B7">
        <w:rPr>
          <w:rFonts w:ascii="Arial" w:eastAsia="Times New Roman" w:hAnsi="Arial" w:cs="Arial"/>
          <w:color w:val="000000"/>
          <w:lang w:eastAsia="ru-RU"/>
        </w:rPr>
        <w:t>г. Новый Уренгой</w:t>
      </w:r>
    </w:p>
    <w:p w:rsidR="0057538A" w:rsidRPr="0057538A" w:rsidRDefault="00A777B7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Подготовила: Воспитатель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С.М. Чипчикова</w:t>
      </w: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57538A" w:rsidRDefault="00F9696E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2020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</w:p>
    <w:p w:rsidR="000E7514" w:rsidRDefault="0057538A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53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Долгосрочный творче</w:t>
      </w:r>
      <w:r w:rsidR="000E751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ский проект «Дружба народов России</w:t>
      </w:r>
      <w:r w:rsidRPr="005753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Актуальность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Учитывая то обстоятельство, что детский сад является самой первой ступенью в системе непрерывного образования,</w:t>
      </w:r>
      <w:r w:rsidR="000E75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разработан проект «Дружба народов России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который направлен на формирование гуманных чувств и представлений о добре, чуткости, справедливости, отзывчивости; воспитание чувства гордости за людей, живущих в дружбе со всеми народами.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Цель проекта: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Воспитывать толерантность и дружеское отношение к разным</w:t>
      </w:r>
      <w:r w:rsidR="000E75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национальностям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Задачи: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Формировать знания об особенностях национального быта разных народов.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Развивать связную речь дошкольников, обогащать их словарный запас.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Развивать интерес к истории, традициям, жизни людей.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Участники проекта: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подготовительной группы, родители, педагоги.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Сроки 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реализации проекта: 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октябрь20</w:t>
      </w:r>
      <w:r w:rsidR="000E75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</w:t>
      </w:r>
      <w:r w:rsidR="00A777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 – декабрь 2019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 г.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Предполагаемые результаты: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Дети получили качественные знания о культурах различных народов, познакомились с национальными особенностями.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У детей сформирован интерес к жизни и традициям народов разных стран.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Словарный запас детей обогащен новыми терминами, понятиями.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Дети уважительно относятся к другим народам.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Используемые в проекте виды детской деятельности: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Музыкально-художественная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Игровая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Продуктивная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Познавательно-исследовательская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Чтение художественной литературы.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0E751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19D89" wp14:editId="67956DAE">
            <wp:extent cx="3980842" cy="19913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WHE01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77" cy="19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14" w:rsidRDefault="000E7514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538A" w:rsidRPr="000E7514" w:rsidRDefault="0057538A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Работа по реализации проекта ведется по блокам:</w:t>
      </w:r>
    </w:p>
    <w:p w:rsidR="000E7514" w:rsidRDefault="0057538A" w:rsidP="000E7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информации по теме.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Определение основных направлений работы.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Подготовить материально-техническую базу и создание мотивационных, организационных, нормативно-правовых, программно-методических, информационных условий для ознакомления дошкольников с национальностями людей, проживающих на территории нашего края.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E7514" w:rsidRDefault="0057538A" w:rsidP="000E75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устно</w:t>
      </w:r>
      <w:r w:rsidR="000E75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 творчества различных народов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Стихи.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Загадки.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Рассказы, сказки.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Пословицы и поговорки.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Знакомство со словами «Здравствуйте», «Спасибо», «Пожалуйста» и т. д. на различных языках.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7538A" w:rsidRPr="000E7514" w:rsidRDefault="000E7514" w:rsidP="000E7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Музыкальное творчество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Прослушивание песен и произведений разных народов. 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Презентация «Танцы, пляски, хороводы разных народов».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Национальная кухня: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Презентация «Блюда разных национальностей».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Презентация «Знакомство с национальными овощами и фруктами».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Приготовление с родителями национальных блюд. </w:t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7538A" w:rsidRPr="000E7514" w:rsidRDefault="0057538A" w:rsidP="000E7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Беседы,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Просмотры мультфильмов разных стран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Знакомство с народными национальными подвижными играми</w:t>
      </w:r>
    </w:p>
    <w:p w:rsidR="000E7514" w:rsidRDefault="000E7514" w:rsidP="000E751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0E7514" w:rsidRDefault="0057538A" w:rsidP="000E7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Фестиваль «Все мы разные, но все мы вместе»</w:t>
      </w:r>
    </w:p>
    <w:p w:rsidR="0057538A" w:rsidRPr="0057538A" w:rsidRDefault="0057538A" w:rsidP="005753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7514" w:rsidRDefault="00462DC8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05400" cy="296773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ржба танец вс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78" cy="29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E7514" w:rsidRDefault="00462DC8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67275" cy="25177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 группе хан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236" cy="25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14" w:rsidRDefault="000E7514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E7514" w:rsidRDefault="000E7514" w:rsidP="005753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Этапы реализации проекта: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462DC8" w:rsidRDefault="0057538A" w:rsidP="00462D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теоретических вопросов проблемы. Анализ методической литературы по теме.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Сбор информации (фото, исторический материал) о национальностях.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Создание «банка» на электронных носителях о костюмах, флагах, песнях, произведений искусства, быта, танцах, блюдах и т. д. разных национальностей.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Изготовление практического материала (детали костюмов, рисование флагов, животных разных стран) .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Разработка сценариев бесед и фестиваля.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Разработка конспектов НОД по интернациональному воспитанию, создание информационных условий для реализации проекта (консультации для родителей и педагогов) .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Определение участников фестиваля.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57538A" w:rsidRDefault="0057538A" w:rsidP="00575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br/>
      </w: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7538A" w:rsidRPr="0057538A" w:rsidRDefault="0057538A" w:rsidP="005753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Систематизация методического материала.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Проведение бесед с педагогами по интернациональному воспитанию дошкольников.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Беседы с детьми о толерантности. Дать понятие о том, что толерантность – это уважение, принятие и понимание многообразия мира. Формировать умение терпимо относится к другим народам.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Игровые образовательные мероприятия в группе по темам: «Хоровод дружбы», «Поезд», «Шарик в ладони», «Тук-тук, кто там? », «Скажи соседу комплимент», «Продолжи пословицу».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Изобразительная деятельность. Раскрашивание по образцу «Национальные костюм</w:t>
      </w:r>
      <w:r w:rsidR="003321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ы», </w:t>
      </w:r>
      <w:bookmarkStart w:id="0" w:name="_GoBack"/>
      <w:bookmarkEnd w:id="0"/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• Игровая деятельность. Дидактическая игра «Часть – целое» (по народным 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костюмам, дидактическая игра «Собери мир» (книга - </w:t>
      </w:r>
      <w:proofErr w:type="spellStart"/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</w:t>
      </w:r>
      <w:proofErr w:type="spellEnd"/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дидактическая игра «Государственные символы России», Дидактическая игра «Путешествие по миру». Вызвать у детей интерес путешествовать по карте, закреплять знания детей о народах, живущих на нашей планете, подвижные игры разных народов.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Познавательная деятельность. Чтение сказок разных народов, чтение стихотворений В. Степанова «Российская семья», О. Александровой «Лучшее богатство», С. Маршака «Всемирный хоровод», Я. Ак</w:t>
      </w:r>
      <w:r w:rsidR="00462D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има «Есть одна планета – сад»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Знакомство детей с государственной символикой и народной культурой (демонстрация презентаций) :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«Солнечная</w:t>
      </w:r>
      <w:r w:rsidR="003321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Карачаево-Черкесия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«Моя Родина </w:t>
      </w:r>
      <w:r w:rsidR="00462D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 Россия»</w:t>
      </w:r>
      <w:r w:rsidR="00462D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«Восток – дело тонкое</w:t>
      </w:r>
      <w:r w:rsidR="003321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3321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«Горный Кавказ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«Наша подруга Белоруссия»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• Создание мини-альбомов о странах, быте, блюдах, костюмах, растительном мире, животном мире, значимых архитектурных сооружений и мн. др. </w:t>
      </w:r>
    </w:p>
    <w:p w:rsidR="003321A4" w:rsidRPr="003321A4" w:rsidRDefault="0057538A" w:rsidP="003321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3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фестиваля совместно с родителями и общественностью.</w:t>
      </w: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1803E36" wp14:editId="1FDF616E">
            <wp:extent cx="2381250" cy="333225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дцам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543" cy="34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B31C451" wp14:editId="4F4544BF">
            <wp:extent cx="3367102" cy="2527149"/>
            <wp:effectExtent l="952" t="0" r="6033" b="603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олуб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2383" cy="25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C8BC795" wp14:editId="39745D3F">
            <wp:extent cx="2454144" cy="35255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роги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66" cy="35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59288" cy="2618068"/>
            <wp:effectExtent l="0" t="539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олуб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8378" cy="26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321A4" w:rsidRDefault="003321A4" w:rsidP="0057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926D9" w:rsidRDefault="0057538A" w:rsidP="0033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Описание проекта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Первые годы жизни ребенка имеют решающее значение в становлении основ его личности, поэтому важно правильно организовать воспитание и процесс усвоения ребенком опыта общественной жизни. На каждом возрастном этапе развития дошкольника есть свой круг образов, эмоций, представлений, привычек, которые усваиваются им и становятся близкими и незаменимыми. В звуках и красках предстает перед ребенком первоначально мир родной семьи, затем мир родного детского сада, далее – мир родного края и, наконец, мир отчизны – России.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 современном уровне миграции народов дошкольные учреждения посещают дети разных народностей, с разными культурными традициями, разным уровнем знания русского языка. Система дошкольного образования только на уровне частных детских садов может создавать для детей группы, объединяющие малышей по национальному признаку. В государственных учреждениях все дети распределяются по группам с учетом возраста.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Отношение к человеку другой национальности начинает формироваться у детей примерно с 4 лет, когда они узнают о многонациональном населении нашей планеты. У старших дошкольников, воспитывающихся в многонациональном коллективе, преобладает положительное отношение к представителям разных народов, что чаще всего проявляется в интересе к их жизни, культуре, желании дружить, делиться с ними игрушками, даже выучить язык, на котором они говорят. Вместе с тем бывают прямые или косвенные проявления иного отношения: насмешки или, наоборот, испуг.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Основной путь воспитания у детей культуры межнационального общения – это 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приобщение к национальной культуре через познание народной мудрости, национальных традиций и обычаев, произведений талантливых национальных писателей и поэтов, композиторов, художников, мастеров народного промысла. В социальном окружении важно дать детям правильные ориентиры: о человеке судят не по его национальности, а по тому, каков он, по его делам и поступкам. 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Важным моментом толерантного воспитания является формирование у детей эмоционально-положительного отношения к национальному многообразию населения нашей страны, многообразию человеческих языков: «как хорошо, что нас много и мы все разные».</w:t>
      </w:r>
      <w:r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Эффективность толерантного воспитания зависит от комплексного ис</w:t>
      </w:r>
      <w:r w:rsidR="002926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пользования различных методов.</w:t>
      </w:r>
      <w:r w:rsidR="003321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</w:p>
    <w:p w:rsidR="002926D9" w:rsidRDefault="002926D9" w:rsidP="003321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538A" w:rsidRPr="0057538A" w:rsidRDefault="003321A4" w:rsidP="003321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95642" cy="3371822"/>
            <wp:effectExtent l="952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ус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7198" cy="33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38A" w:rsidRPr="005753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38A" w:rsidRPr="0057538A" w:rsidRDefault="0057538A" w:rsidP="0057538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6601B" w:rsidRDefault="0036601B"/>
    <w:sectPr w:rsidR="00366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1C"/>
    <w:rsid w:val="000E7514"/>
    <w:rsid w:val="002926D9"/>
    <w:rsid w:val="003321A4"/>
    <w:rsid w:val="0036601B"/>
    <w:rsid w:val="00462DC8"/>
    <w:rsid w:val="0057538A"/>
    <w:rsid w:val="00800B1C"/>
    <w:rsid w:val="00A777B7"/>
    <w:rsid w:val="00F9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92B1F-409D-4541-8DF4-03E94727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8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светлана чипчикова</cp:lastModifiedBy>
  <cp:revision>9</cp:revision>
  <dcterms:created xsi:type="dcterms:W3CDTF">2019-02-19T04:41:00Z</dcterms:created>
  <dcterms:modified xsi:type="dcterms:W3CDTF">2020-03-19T17:18:00Z</dcterms:modified>
</cp:coreProperties>
</file>